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C49278" w14:textId="1F0B9002" w:rsidR="00D6383D" w:rsidRDefault="00A4698E" w:rsidP="00A4698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4698E">
        <w:rPr>
          <w:rFonts w:ascii="Times New Roman" w:hAnsi="Times New Roman" w:cs="Times New Roman"/>
          <w:b/>
          <w:bCs/>
          <w:sz w:val="28"/>
          <w:szCs w:val="28"/>
        </w:rPr>
        <w:t xml:space="preserve">Охрана труда </w:t>
      </w:r>
      <w:r>
        <w:rPr>
          <w:rFonts w:ascii="Times New Roman" w:hAnsi="Times New Roman" w:cs="Times New Roman"/>
          <w:b/>
          <w:bCs/>
          <w:sz w:val="28"/>
          <w:szCs w:val="28"/>
        </w:rPr>
        <w:t>–</w:t>
      </w:r>
      <w:r w:rsidRPr="00A4698E">
        <w:rPr>
          <w:rFonts w:ascii="Times New Roman" w:hAnsi="Times New Roman" w:cs="Times New Roman"/>
          <w:b/>
          <w:bCs/>
          <w:sz w:val="28"/>
          <w:szCs w:val="28"/>
        </w:rPr>
        <w:t xml:space="preserve"> 2023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57"/>
        <w:gridCol w:w="3166"/>
        <w:gridCol w:w="3836"/>
        <w:gridCol w:w="1686"/>
      </w:tblGrid>
      <w:tr w:rsidR="00A4698E" w14:paraId="2BA66022" w14:textId="52051947" w:rsidTr="00114F20">
        <w:tc>
          <w:tcPr>
            <w:tcW w:w="657" w:type="dxa"/>
          </w:tcPr>
          <w:p w14:paraId="1FDE1E58" w14:textId="3958253C" w:rsidR="00A4698E" w:rsidRDefault="00A4698E" w:rsidP="00A4698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 п/п</w:t>
            </w:r>
          </w:p>
        </w:tc>
        <w:tc>
          <w:tcPr>
            <w:tcW w:w="3166" w:type="dxa"/>
          </w:tcPr>
          <w:p w14:paraId="273EE458" w14:textId="3F3C7FB1" w:rsidR="00A4698E" w:rsidRDefault="00A4698E" w:rsidP="00A4698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Нормативно-правовой акт</w:t>
            </w:r>
          </w:p>
        </w:tc>
        <w:tc>
          <w:tcPr>
            <w:tcW w:w="3836" w:type="dxa"/>
          </w:tcPr>
          <w:p w14:paraId="32CADDA9" w14:textId="26767E2B" w:rsidR="00A4698E" w:rsidRDefault="00A4698E" w:rsidP="00A4698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Изменения</w:t>
            </w:r>
          </w:p>
        </w:tc>
        <w:tc>
          <w:tcPr>
            <w:tcW w:w="1686" w:type="dxa"/>
          </w:tcPr>
          <w:p w14:paraId="28A7AC69" w14:textId="4B8D5F55" w:rsidR="00A4698E" w:rsidRDefault="00A4698E" w:rsidP="00A4698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Дата вступления в силу</w:t>
            </w:r>
          </w:p>
        </w:tc>
      </w:tr>
      <w:tr w:rsidR="00A4698E" w14:paraId="1EF4CBD5" w14:textId="438DF609" w:rsidTr="00114F20">
        <w:tc>
          <w:tcPr>
            <w:tcW w:w="657" w:type="dxa"/>
          </w:tcPr>
          <w:p w14:paraId="28C2B39F" w14:textId="20D76EBC" w:rsidR="00A4698E" w:rsidRPr="00A4698E" w:rsidRDefault="00A4698E" w:rsidP="00A469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166" w:type="dxa"/>
          </w:tcPr>
          <w:p w14:paraId="49129870" w14:textId="77777777" w:rsidR="00A4698E" w:rsidRDefault="00A4698E" w:rsidP="00A4698E">
            <w:pPr>
              <w:rPr>
                <w:rFonts w:ascii="Times New Roman" w:hAnsi="Times New Roman" w:cs="Times New Roman"/>
                <w:color w:val="374A5D"/>
                <w:spacing w:val="7"/>
                <w:sz w:val="24"/>
                <w:szCs w:val="24"/>
              </w:rPr>
            </w:pPr>
            <w:r w:rsidRPr="00A4698E">
              <w:rPr>
                <w:rFonts w:ascii="Times New Roman" w:hAnsi="Times New Roman" w:cs="Times New Roman"/>
                <w:color w:val="374A5D"/>
                <w:spacing w:val="7"/>
                <w:sz w:val="24"/>
                <w:szCs w:val="24"/>
              </w:rPr>
              <w:t>П</w:t>
            </w:r>
            <w:r w:rsidRPr="00A4698E">
              <w:rPr>
                <w:rFonts w:ascii="Times New Roman" w:hAnsi="Times New Roman" w:cs="Times New Roman"/>
                <w:color w:val="374A5D"/>
                <w:spacing w:val="7"/>
                <w:sz w:val="24"/>
                <w:szCs w:val="24"/>
              </w:rPr>
              <w:t>риказ Министерства труда и социальной защиты РФ от 29 октября 2021 года № 772н «Об утверждении основных требований к порядку разработки и содержанию правил и инструкций по охране труда, разрабатываемых работодателем»</w:t>
            </w:r>
          </w:p>
          <w:p w14:paraId="5071A83D" w14:textId="4A8AC774" w:rsidR="00A4698E" w:rsidRPr="00A4698E" w:rsidRDefault="00A4698E" w:rsidP="00A469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6" w:type="dxa"/>
          </w:tcPr>
          <w:p w14:paraId="6BB7A1DF" w14:textId="65E2FA53" w:rsidR="00D037D9" w:rsidRPr="00D037D9" w:rsidRDefault="00A4698E" w:rsidP="00D037D9">
            <w:pPr>
              <w:contextualSpacing/>
              <w:rPr>
                <w:rFonts w:ascii="Times New Roman" w:hAnsi="Times New Roman" w:cs="Times New Roman"/>
                <w:color w:val="374A5D"/>
                <w:spacing w:val="7"/>
                <w:sz w:val="24"/>
                <w:szCs w:val="24"/>
              </w:rPr>
            </w:pPr>
            <w:r w:rsidRPr="00D037D9">
              <w:rPr>
                <w:rFonts w:ascii="Times New Roman" w:hAnsi="Times New Roman" w:cs="Times New Roman"/>
                <w:color w:val="374A5D"/>
                <w:spacing w:val="7"/>
                <w:sz w:val="24"/>
                <w:szCs w:val="24"/>
              </w:rPr>
              <w:t>Согласно этому приказу, Правила охраны труда должны включать пять обязательных глав.</w:t>
            </w:r>
            <w:r w:rsidR="00D037D9" w:rsidRPr="00D037D9">
              <w:rPr>
                <w:rFonts w:ascii="Times New Roman" w:hAnsi="Times New Roman" w:cs="Times New Roman"/>
                <w:color w:val="374A5D"/>
                <w:spacing w:val="7"/>
                <w:sz w:val="24"/>
                <w:szCs w:val="24"/>
              </w:rPr>
              <w:t xml:space="preserve"> Необходимо обратить внимание, что и</w:t>
            </w:r>
            <w:r w:rsidR="00D037D9" w:rsidRPr="00D037D9">
              <w:rPr>
                <w:rFonts w:ascii="Times New Roman" w:hAnsi="Times New Roman" w:cs="Times New Roman"/>
                <w:color w:val="22272F"/>
                <w:sz w:val="24"/>
                <w:szCs w:val="24"/>
              </w:rPr>
              <w:t>нструкции по охране труда для работников пересматриваются, в том числе в следующих случаях:</w:t>
            </w:r>
            <w:r w:rsidR="00D037D9">
              <w:rPr>
                <w:rFonts w:ascii="Times New Roman" w:hAnsi="Times New Roman" w:cs="Times New Roman"/>
                <w:color w:val="22272F"/>
                <w:sz w:val="24"/>
                <w:szCs w:val="24"/>
              </w:rPr>
              <w:t xml:space="preserve"> </w:t>
            </w:r>
            <w:r w:rsidR="00D037D9" w:rsidRPr="00D037D9">
              <w:rPr>
                <w:rFonts w:ascii="Times New Roman" w:hAnsi="Times New Roman" w:cs="Times New Roman"/>
                <w:color w:val="22272F"/>
                <w:sz w:val="24"/>
                <w:szCs w:val="24"/>
              </w:rPr>
              <w:t>а) при изменении условий труда работников;</w:t>
            </w:r>
            <w:r w:rsidR="00D037D9">
              <w:rPr>
                <w:rFonts w:ascii="Times New Roman" w:hAnsi="Times New Roman" w:cs="Times New Roman"/>
                <w:color w:val="22272F"/>
                <w:sz w:val="24"/>
                <w:szCs w:val="24"/>
              </w:rPr>
              <w:t xml:space="preserve"> </w:t>
            </w:r>
            <w:r w:rsidR="00D037D9" w:rsidRPr="00D037D9">
              <w:rPr>
                <w:rFonts w:ascii="Times New Roman" w:hAnsi="Times New Roman" w:cs="Times New Roman"/>
                <w:color w:val="22272F"/>
                <w:sz w:val="24"/>
                <w:szCs w:val="24"/>
              </w:rPr>
              <w:t>б) при внедрении новой техники и технологии;</w:t>
            </w:r>
            <w:r w:rsidR="00D037D9">
              <w:rPr>
                <w:rFonts w:ascii="Times New Roman" w:hAnsi="Times New Roman" w:cs="Times New Roman"/>
                <w:color w:val="22272F"/>
                <w:sz w:val="24"/>
                <w:szCs w:val="24"/>
              </w:rPr>
              <w:t xml:space="preserve"> </w:t>
            </w:r>
            <w:r w:rsidR="00D037D9" w:rsidRPr="00D037D9">
              <w:rPr>
                <w:rFonts w:ascii="Times New Roman" w:hAnsi="Times New Roman" w:cs="Times New Roman"/>
                <w:color w:val="22272F"/>
                <w:sz w:val="24"/>
                <w:szCs w:val="24"/>
              </w:rPr>
              <w:t>в) по результатам анализа материалов расследования аварий, несчастных случаев на производстве и профессиональных заболеваний</w:t>
            </w:r>
            <w:r w:rsidR="00D037D9">
              <w:rPr>
                <w:rFonts w:ascii="Times New Roman" w:hAnsi="Times New Roman" w:cs="Times New Roman"/>
                <w:color w:val="22272F"/>
                <w:sz w:val="24"/>
                <w:szCs w:val="24"/>
              </w:rPr>
              <w:t>.</w:t>
            </w:r>
          </w:p>
          <w:p w14:paraId="334FFEF5" w14:textId="6090D9DE" w:rsidR="00A4698E" w:rsidRPr="00D037D9" w:rsidRDefault="00A4698E" w:rsidP="00A4698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6" w:type="dxa"/>
          </w:tcPr>
          <w:p w14:paraId="38249275" w14:textId="61A9CF83" w:rsidR="00A4698E" w:rsidRPr="00A4698E" w:rsidRDefault="00A4698E" w:rsidP="00A469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января 2023</w:t>
            </w:r>
          </w:p>
        </w:tc>
      </w:tr>
      <w:tr w:rsidR="00A4698E" w14:paraId="214CF1CD" w14:textId="6E136E83" w:rsidTr="00114F20">
        <w:tc>
          <w:tcPr>
            <w:tcW w:w="657" w:type="dxa"/>
          </w:tcPr>
          <w:p w14:paraId="303C6127" w14:textId="696EDEB8" w:rsidR="00A4698E" w:rsidRPr="00A4698E" w:rsidRDefault="00A4698E" w:rsidP="00A469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166" w:type="dxa"/>
          </w:tcPr>
          <w:p w14:paraId="1767E68B" w14:textId="3D910E3B" w:rsidR="00A4698E" w:rsidRPr="00A4698E" w:rsidRDefault="00A4698E" w:rsidP="00A469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A4698E">
              <w:rPr>
                <w:rFonts w:ascii="Times New Roman" w:hAnsi="Times New Roman" w:cs="Times New Roman"/>
                <w:sz w:val="24"/>
                <w:szCs w:val="24"/>
              </w:rPr>
              <w:t>риказ Министерства энергетики РФ от 12 августа 2022 года № 811 «Об утверждении Правил технической эксплуатации электроустановок потребителей электрической энергии». Этот нормативный акт касается лишь тех ИП, физических и юридических лиц, которые используют электроустановки напряжением выше 1000 В</w:t>
            </w:r>
          </w:p>
        </w:tc>
        <w:tc>
          <w:tcPr>
            <w:tcW w:w="3836" w:type="dxa"/>
          </w:tcPr>
          <w:p w14:paraId="08042004" w14:textId="0810856B" w:rsidR="00A4698E" w:rsidRPr="00A4698E" w:rsidRDefault="00A4698E" w:rsidP="00A469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к</w:t>
            </w:r>
            <w:r w:rsidRPr="00A4698E">
              <w:rPr>
                <w:rFonts w:ascii="Times New Roman" w:hAnsi="Times New Roman" w:cs="Times New Roman"/>
                <w:sz w:val="24"/>
                <w:szCs w:val="24"/>
              </w:rPr>
              <w:t>асается лиц, которые используют электроустановки напряжением выше 1000 В. Введённые в действие Правила описывают требования к организации и осуществлению эксплуатации подобных установок.</w:t>
            </w:r>
          </w:p>
        </w:tc>
        <w:tc>
          <w:tcPr>
            <w:tcW w:w="1686" w:type="dxa"/>
          </w:tcPr>
          <w:p w14:paraId="7A8399E3" w14:textId="26AD3EF4" w:rsidR="00A4698E" w:rsidRPr="00A4698E" w:rsidRDefault="00A4698E" w:rsidP="00A469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января 2023</w:t>
            </w:r>
          </w:p>
        </w:tc>
      </w:tr>
      <w:tr w:rsidR="00A4698E" w14:paraId="570C2DFC" w14:textId="25B394E0" w:rsidTr="00114F20">
        <w:tc>
          <w:tcPr>
            <w:tcW w:w="657" w:type="dxa"/>
          </w:tcPr>
          <w:p w14:paraId="1FE50FBB" w14:textId="5F54EB88" w:rsidR="00A4698E" w:rsidRPr="00A4698E" w:rsidRDefault="00A4698E" w:rsidP="00A469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166" w:type="dxa"/>
          </w:tcPr>
          <w:p w14:paraId="31992CA3" w14:textId="61859F92" w:rsidR="00A4698E" w:rsidRPr="00A4698E" w:rsidRDefault="00A4698E" w:rsidP="00A469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698E">
              <w:rPr>
                <w:rFonts w:ascii="Times New Roman" w:hAnsi="Times New Roman" w:cs="Times New Roman"/>
                <w:sz w:val="24"/>
                <w:szCs w:val="24"/>
              </w:rPr>
              <w:t>Постановление Правительства РФ от 5 июля 2022 года № 1206 «О порядке расследования и учёта случаев профессиональных заболеваний работников»</w:t>
            </w:r>
          </w:p>
        </w:tc>
        <w:tc>
          <w:tcPr>
            <w:tcW w:w="3836" w:type="dxa"/>
          </w:tcPr>
          <w:p w14:paraId="6480C963" w14:textId="1924B7CF" w:rsidR="00A4698E" w:rsidRDefault="00A4698E" w:rsidP="00A469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A4698E">
              <w:rPr>
                <w:rFonts w:ascii="Times New Roman" w:hAnsi="Times New Roman" w:cs="Times New Roman"/>
                <w:sz w:val="24"/>
                <w:szCs w:val="24"/>
              </w:rPr>
              <w:t xml:space="preserve">остановлением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введена</w:t>
            </w:r>
            <w:r w:rsidRPr="00A4698E">
              <w:rPr>
                <w:rFonts w:ascii="Times New Roman" w:hAnsi="Times New Roman" w:cs="Times New Roman"/>
                <w:sz w:val="24"/>
                <w:szCs w:val="24"/>
              </w:rPr>
              <w:t xml:space="preserve"> нов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  <w:r w:rsidRPr="00A4698E">
              <w:rPr>
                <w:rFonts w:ascii="Times New Roman" w:hAnsi="Times New Roman" w:cs="Times New Roman"/>
                <w:sz w:val="24"/>
                <w:szCs w:val="24"/>
              </w:rPr>
              <w:t xml:space="preserve"> форм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A4698E">
              <w:rPr>
                <w:rFonts w:ascii="Times New Roman" w:hAnsi="Times New Roman" w:cs="Times New Roman"/>
                <w:sz w:val="24"/>
                <w:szCs w:val="24"/>
              </w:rPr>
              <w:t xml:space="preserve"> акта о случае профессионального заболевания, изменяет порядок определения острого хронического заболевания, а также детализирует, кто может принимать участие в расследовании факта заболевания и закрепляет, что количество членов комиссии по расследованию профессионального заболевания обязательно должно </w:t>
            </w:r>
            <w:r w:rsidRPr="006D0A6F">
              <w:rPr>
                <w:rFonts w:ascii="Times New Roman" w:hAnsi="Times New Roman" w:cs="Times New Roman"/>
                <w:sz w:val="24"/>
                <w:szCs w:val="24"/>
              </w:rPr>
              <w:t>быть нечётным.</w:t>
            </w:r>
            <w:r w:rsidR="006D0A6F" w:rsidRPr="006D0A6F">
              <w:rPr>
                <w:rFonts w:ascii="Times New Roman" w:hAnsi="Times New Roman" w:cs="Times New Roman"/>
                <w:sz w:val="24"/>
                <w:szCs w:val="24"/>
              </w:rPr>
              <w:t xml:space="preserve"> Утрачивает силу прежнее</w:t>
            </w:r>
            <w:r w:rsidR="006D0A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D0A6F" w:rsidRPr="006D0A6F">
              <w:rPr>
                <w:rFonts w:ascii="Times New Roman" w:hAnsi="Times New Roman" w:cs="Times New Roman"/>
                <w:sz w:val="24"/>
                <w:szCs w:val="24"/>
              </w:rPr>
              <w:t>постановление</w:t>
            </w:r>
            <w:r w:rsidR="006D0A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D0A6F" w:rsidRPr="006D0A6F">
              <w:rPr>
                <w:rFonts w:ascii="Times New Roman" w:hAnsi="Times New Roman" w:cs="Times New Roman"/>
                <w:sz w:val="24"/>
                <w:szCs w:val="24"/>
              </w:rPr>
              <w:t> Правительства Р</w:t>
            </w:r>
            <w:r w:rsidR="00114F20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bookmarkStart w:id="0" w:name="_GoBack"/>
            <w:bookmarkEnd w:id="0"/>
            <w:r w:rsidR="006D0A6F" w:rsidRPr="006D0A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D0A6F" w:rsidRPr="006D0A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 15 декабря 2000 г. N 967 "Об утверждении Положения о расследовании и учете профессиональных заболеваний"</w:t>
            </w:r>
          </w:p>
          <w:p w14:paraId="5C52296D" w14:textId="7DCE0AC9" w:rsidR="006D0A6F" w:rsidRPr="00A4698E" w:rsidRDefault="006D0A6F" w:rsidP="00A469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6" w:type="dxa"/>
          </w:tcPr>
          <w:p w14:paraId="75630F24" w14:textId="2A75F750" w:rsidR="00A4698E" w:rsidRPr="00A4698E" w:rsidRDefault="00A4698E" w:rsidP="00A469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 марта 2023</w:t>
            </w:r>
          </w:p>
        </w:tc>
      </w:tr>
      <w:tr w:rsidR="00A4698E" w14:paraId="27A8EF0A" w14:textId="7448DA00" w:rsidTr="00114F20">
        <w:tc>
          <w:tcPr>
            <w:tcW w:w="657" w:type="dxa"/>
          </w:tcPr>
          <w:p w14:paraId="094D1243" w14:textId="45FC0605" w:rsidR="00A4698E" w:rsidRPr="00A4698E" w:rsidRDefault="005044B3" w:rsidP="00A469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166" w:type="dxa"/>
          </w:tcPr>
          <w:p w14:paraId="6CC25586" w14:textId="50AFCE42" w:rsidR="00A4698E" w:rsidRPr="00A4698E" w:rsidRDefault="005044B3" w:rsidP="00A469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5044B3">
              <w:rPr>
                <w:rFonts w:ascii="Times New Roman" w:hAnsi="Times New Roman" w:cs="Times New Roman"/>
                <w:sz w:val="24"/>
                <w:szCs w:val="24"/>
              </w:rPr>
              <w:t>остановлени</w:t>
            </w:r>
            <w:r w:rsidR="00A7352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5044B3">
              <w:rPr>
                <w:rFonts w:ascii="Times New Roman" w:hAnsi="Times New Roman" w:cs="Times New Roman"/>
                <w:sz w:val="24"/>
                <w:szCs w:val="24"/>
              </w:rPr>
              <w:t xml:space="preserve"> Правительства РФ от 24 декабря 2021 года № 2464 «О порядке обучения по охране труда и проверки знания требований охраны труда»</w:t>
            </w:r>
          </w:p>
        </w:tc>
        <w:tc>
          <w:tcPr>
            <w:tcW w:w="3836" w:type="dxa"/>
          </w:tcPr>
          <w:p w14:paraId="7657F6EE" w14:textId="48D68C2D" w:rsidR="00A4698E" w:rsidRPr="00A4698E" w:rsidRDefault="00A73522" w:rsidP="00A469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3522">
              <w:rPr>
                <w:rFonts w:ascii="Times New Roman" w:hAnsi="Times New Roman" w:cs="Times New Roman"/>
                <w:sz w:val="24"/>
                <w:szCs w:val="24"/>
              </w:rPr>
              <w:t>Согласно этому постановлению, работодатели, самостоятельно обучающие своих работников, обязаны будут пройти регистрацию на портале Минтруда России.</w:t>
            </w:r>
            <w:r w:rsidRPr="00A73522">
              <w:rPr>
                <w:rFonts w:ascii="Times New Roman" w:hAnsi="Times New Roman" w:cs="Times New Roman"/>
                <w:sz w:val="24"/>
                <w:szCs w:val="24"/>
              </w:rPr>
              <w:br/>
              <w:t>Одно из важнейших изменений – требование к работодателю передавать в Министерство труда и социальной защиты РФ реестр обученных лиц. Это необходимо делать как в случае самостоятельного обучения в области охраны труда работодателем, так и в случае привлечения специализированных компаний для такого обучения.</w:t>
            </w:r>
          </w:p>
        </w:tc>
        <w:tc>
          <w:tcPr>
            <w:tcW w:w="1686" w:type="dxa"/>
          </w:tcPr>
          <w:p w14:paraId="29E03101" w14:textId="2D4AE9DC" w:rsidR="00A4698E" w:rsidRPr="00A4698E" w:rsidRDefault="00A73522" w:rsidP="00A469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марта 2023</w:t>
            </w:r>
          </w:p>
        </w:tc>
      </w:tr>
      <w:tr w:rsidR="00A4698E" w14:paraId="067D5F7F" w14:textId="18C4C8B6" w:rsidTr="00114F20">
        <w:tc>
          <w:tcPr>
            <w:tcW w:w="657" w:type="dxa"/>
          </w:tcPr>
          <w:p w14:paraId="16E71FBD" w14:textId="62EF8F3B" w:rsidR="00A4698E" w:rsidRPr="00A4698E" w:rsidRDefault="00A73522" w:rsidP="00A469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166" w:type="dxa"/>
          </w:tcPr>
          <w:p w14:paraId="3BB9459D" w14:textId="302ADF67" w:rsidR="00A4698E" w:rsidRPr="00A4698E" w:rsidRDefault="00A73522" w:rsidP="00A469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A73522">
              <w:rPr>
                <w:rFonts w:ascii="Times New Roman" w:hAnsi="Times New Roman" w:cs="Times New Roman"/>
                <w:sz w:val="24"/>
                <w:szCs w:val="24"/>
              </w:rPr>
              <w:t>риказ Минтруда России от 29 октября 2021 года № 766н «Об утверждении Правил обеспечения работников средствами индивидуальной защиты и смывающими средствами»</w:t>
            </w:r>
          </w:p>
        </w:tc>
        <w:tc>
          <w:tcPr>
            <w:tcW w:w="3836" w:type="dxa"/>
          </w:tcPr>
          <w:p w14:paraId="4DB07B77" w14:textId="3227CAFA" w:rsidR="00A4698E" w:rsidRPr="00A4698E" w:rsidRDefault="00A73522" w:rsidP="00A469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3522">
              <w:rPr>
                <w:rFonts w:ascii="Times New Roman" w:hAnsi="Times New Roman" w:cs="Times New Roman"/>
                <w:sz w:val="24"/>
                <w:szCs w:val="24"/>
              </w:rPr>
              <w:t>Требования Правил распространяются на работодателей независимо от их организационно-правовых форм и форм собственности.</w:t>
            </w:r>
            <w:r w:rsidRPr="00A73522">
              <w:rPr>
                <w:rFonts w:ascii="Times New Roman" w:hAnsi="Times New Roman" w:cs="Times New Roman"/>
                <w:sz w:val="24"/>
                <w:szCs w:val="24"/>
              </w:rPr>
              <w:br/>
              <w:t>В этой связи работодателю потребуется обновить раздел в корпоративном Положении о системе управления охраной труда, устанавливающий порядок обеспечения работников СИЗ, и распределить обязанности и ответственность между должностными лицами, а также разработать нормы бесплатной выдачи СИЗ и смывающих средств на предприятии.</w:t>
            </w:r>
          </w:p>
        </w:tc>
        <w:tc>
          <w:tcPr>
            <w:tcW w:w="1686" w:type="dxa"/>
          </w:tcPr>
          <w:p w14:paraId="50549D52" w14:textId="6E3F35DE" w:rsidR="00A4698E" w:rsidRPr="00A4698E" w:rsidRDefault="00A73522" w:rsidP="00A469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сентября 2023</w:t>
            </w:r>
          </w:p>
        </w:tc>
      </w:tr>
      <w:tr w:rsidR="00A4698E" w14:paraId="56B75567" w14:textId="59243D43" w:rsidTr="00114F20">
        <w:tc>
          <w:tcPr>
            <w:tcW w:w="657" w:type="dxa"/>
          </w:tcPr>
          <w:p w14:paraId="12C547C2" w14:textId="0A0272F9" w:rsidR="00A4698E" w:rsidRPr="00A4698E" w:rsidRDefault="00A73522" w:rsidP="00A469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166" w:type="dxa"/>
          </w:tcPr>
          <w:p w14:paraId="355E8EEE" w14:textId="7BB2150B" w:rsidR="00A4698E" w:rsidRPr="00A4698E" w:rsidRDefault="00A73522" w:rsidP="00A469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A73522">
              <w:rPr>
                <w:rFonts w:ascii="Times New Roman" w:hAnsi="Times New Roman" w:cs="Times New Roman"/>
                <w:sz w:val="24"/>
                <w:szCs w:val="24"/>
              </w:rPr>
              <w:t>риказ Минтруда России от 29 октября 2021 года № 767н «Об утверждении Единых типовых норм выдачи средств индивидуальной защиты и смывающих средств»</w:t>
            </w:r>
          </w:p>
        </w:tc>
        <w:tc>
          <w:tcPr>
            <w:tcW w:w="3836" w:type="dxa"/>
          </w:tcPr>
          <w:p w14:paraId="079E15CF" w14:textId="737CEF5D" w:rsidR="00A4698E" w:rsidRPr="00A4698E" w:rsidRDefault="00A73522" w:rsidP="00A469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Необходимо</w:t>
            </w:r>
            <w:r w:rsidRPr="00A73522">
              <w:rPr>
                <w:rFonts w:ascii="Times New Roman" w:hAnsi="Times New Roman" w:cs="Times New Roman"/>
                <w:sz w:val="24"/>
                <w:szCs w:val="24"/>
              </w:rPr>
              <w:t xml:space="preserve"> разработать нормы выдачи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средств индивидуальной защиты (СИЗ)</w:t>
            </w:r>
            <w:r w:rsidRPr="00A73522">
              <w:rPr>
                <w:rFonts w:ascii="Times New Roman" w:hAnsi="Times New Roman" w:cs="Times New Roman"/>
                <w:sz w:val="24"/>
                <w:szCs w:val="24"/>
              </w:rPr>
              <w:t xml:space="preserve"> на вашем предприятии, исходя из единых типовых норм выдачи СИЗ по профессиям.</w:t>
            </w:r>
          </w:p>
        </w:tc>
        <w:tc>
          <w:tcPr>
            <w:tcW w:w="1686" w:type="dxa"/>
          </w:tcPr>
          <w:p w14:paraId="5E4F1173" w14:textId="3AA9EF80" w:rsidR="00A4698E" w:rsidRPr="00A4698E" w:rsidRDefault="00A73522" w:rsidP="00A469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сентября 2023</w:t>
            </w:r>
          </w:p>
        </w:tc>
      </w:tr>
    </w:tbl>
    <w:p w14:paraId="64CA4F25" w14:textId="77777777" w:rsidR="00A4698E" w:rsidRPr="00A4698E" w:rsidRDefault="00A4698E" w:rsidP="00A4698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sectPr w:rsidR="00A4698E" w:rsidRPr="00A469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019F"/>
    <w:rsid w:val="00114F20"/>
    <w:rsid w:val="0032019F"/>
    <w:rsid w:val="005044B3"/>
    <w:rsid w:val="006D0A6F"/>
    <w:rsid w:val="009F6BF3"/>
    <w:rsid w:val="00A4698E"/>
    <w:rsid w:val="00A51FFB"/>
    <w:rsid w:val="00A73522"/>
    <w:rsid w:val="00D037D9"/>
    <w:rsid w:val="00D63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BE37DE"/>
  <w15:chartTrackingRefBased/>
  <w15:docId w15:val="{33D213A1-8431-4A90-8DE1-64F49CD25F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469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1">
    <w:name w:val="s_1"/>
    <w:basedOn w:val="a"/>
    <w:rsid w:val="00D037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6D0A6F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6D0A6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6280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0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2</Pages>
  <Words>520</Words>
  <Characters>2964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Коновалова Елена Владимировна</dc:creator>
  <cp:keywords/>
  <dc:description/>
  <cp:lastModifiedBy>Коновалова Елена Владимировна</cp:lastModifiedBy>
  <cp:revision>7</cp:revision>
  <dcterms:created xsi:type="dcterms:W3CDTF">2023-01-19T02:07:00Z</dcterms:created>
  <dcterms:modified xsi:type="dcterms:W3CDTF">2023-01-19T03:36:00Z</dcterms:modified>
</cp:coreProperties>
</file>